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A3618" w14:textId="77777777" w:rsidR="00844788" w:rsidRDefault="0084478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Data extraction template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49"/>
        <w:gridCol w:w="4667"/>
      </w:tblGrid>
      <w:tr w:rsidR="00844788" w:rsidRPr="00844788" w14:paraId="51F2D24E" w14:textId="77777777" w:rsidTr="003F2FB3">
        <w:trPr>
          <w:trHeight w:val="20"/>
          <w:tblHeader/>
        </w:trPr>
        <w:tc>
          <w:tcPr>
            <w:tcW w:w="2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14:paraId="4D89ECD1" w14:textId="77777777" w:rsidR="00844788" w:rsidRPr="00844788" w:rsidRDefault="00844788" w:rsidP="008D2A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84478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Field</w:t>
            </w:r>
          </w:p>
        </w:tc>
        <w:tc>
          <w:tcPr>
            <w:tcW w:w="2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hideMark/>
          </w:tcPr>
          <w:p w14:paraId="3F4EED4F" w14:textId="77777777" w:rsidR="00844788" w:rsidRPr="00844788" w:rsidRDefault="00844788" w:rsidP="008D2A2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84478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Data input</w:t>
            </w:r>
          </w:p>
        </w:tc>
      </w:tr>
      <w:tr w:rsidR="00844788" w:rsidRPr="00844788" w14:paraId="33FDA32C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AD5AC" w14:textId="77777777" w:rsidR="00844788" w:rsidRPr="00844788" w:rsidRDefault="00844788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Title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4116E" w14:textId="77777777" w:rsidR="00844788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844788" w:rsidRPr="00844788" w14:paraId="640F4932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8C47" w14:textId="77777777" w:rsidR="00844788" w:rsidRPr="00844788" w:rsidRDefault="00844788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DOI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7499A" w14:textId="77777777" w:rsidR="00844788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844788" w:rsidRPr="00844788" w14:paraId="3F888829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80278" w14:textId="77777777" w:rsidR="00844788" w:rsidRPr="00844788" w:rsidRDefault="00844788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Citation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38EC2" w14:textId="77777777" w:rsidR="00844788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844788" w:rsidRPr="00844788" w14:paraId="6FAA7F12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C6502" w14:textId="77777777" w:rsidR="00844788" w:rsidRPr="00844788" w:rsidRDefault="00844788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Year published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BEEF1" w14:textId="77777777" w:rsidR="00844788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844788" w:rsidRPr="00844788" w14:paraId="0DC32E3A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9C87A" w14:textId="77777777" w:rsidR="00844788" w:rsidRPr="00844788" w:rsidRDefault="00844788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Country/s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CE2BD" w14:textId="77777777" w:rsidR="00844788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844788" w:rsidRPr="00844788" w14:paraId="18FC1A68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1814" w14:textId="77777777" w:rsidR="00844788" w:rsidRPr="00844788" w:rsidRDefault="00844788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wb_ea_pacific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562CC" w14:textId="77777777" w:rsidR="00844788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0769B8B5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DC9A5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wb_europe_ca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D8BD1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5DA4F737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F9AD1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wb_la_carib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3446F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1817E252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EF38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wa_middlee_nafrica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202F3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204E66F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2268C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wb_na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DC2FE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1326BFF3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0B94A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wb_sasia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1487D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6C44352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E8D44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wb_ssafrica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E482F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258D68EE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7D93C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wb_high_income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591F7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6BB05568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2EC7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wb_middle_income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26A9A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4DB6EAE5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7136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wb_low_income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91D53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1B07BB3F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E22B0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Self-defined sewage surveillance study i.e. states the use of wastewater for monitoring AMR prevalence in a human population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5AF6D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32ED7453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720C7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Self-defined aim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1314F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39F7F65B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458B6" w14:textId="77777777" w:rsidR="00FC3577" w:rsidRPr="00844788" w:rsidRDefault="00FC3577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Calibri" w:eastAsia="Times New Roman" w:hAnsi="Calibri" w:cs="Calibri"/>
                <w:color w:val="000000"/>
                <w:lang w:eastAsia="en-GB"/>
              </w:rPr>
              <w:t>test_approach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C1FAD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(culture/qPCR/sequencing)</w:t>
            </w:r>
          </w:p>
        </w:tc>
      </w:tr>
      <w:tr w:rsidR="00FC3577" w:rsidRPr="00844788" w14:paraId="28BE17CD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D7F9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target_organism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46046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1FC8CB40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3DA0F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target_resistance_pheno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1369B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0B022E34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A224D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target_resistance_geno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2CBD2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54ECDE8C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8A3B5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STW sampling method 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D492C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(grab/composite/flow-proportional/</w:t>
            </w:r>
            <w:r>
              <w:rPr>
                <w:rFonts w:ascii="Liberation Sans" w:eastAsia="Times New Roman" w:hAnsi="Liberation Sans" w:cs="Calibri"/>
                <w:color w:val="000000"/>
                <w:lang w:eastAsia="en-GB"/>
              </w:rPr>
              <w:t>m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ixed</w:t>
            </w:r>
            <w:r>
              <w:rPr>
                <w:rFonts w:ascii="Liberation Sans" w:eastAsia="Times New Roman" w:hAnsi="Liberation Sans" w:cs="Calibri"/>
                <w:color w:val="000000"/>
                <w:lang w:eastAsia="en-GB"/>
              </w:rPr>
              <w:t>)</w:t>
            </w:r>
          </w:p>
        </w:tc>
      </w:tr>
      <w:tr w:rsidR="00FC3577" w:rsidRPr="00844788" w14:paraId="46F6640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2783A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STW sampling method subsampled/timeframe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B1AF8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18DE60F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2267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Other sampling method and sampling point 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CBCA9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(grab/composite/flow-proportional)</w:t>
            </w:r>
          </w:p>
        </w:tc>
      </w:tr>
      <w:tr w:rsidR="00FC3577" w:rsidRPr="00844788" w14:paraId="311AF814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A6E5F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STW sampling point 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90469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(</w:t>
            </w:r>
            <w:r>
              <w:rPr>
                <w:rFonts w:ascii="Liberation Sans" w:eastAsia="Times New Roman" w:hAnsi="Liberation Sans" w:cs="Calibri"/>
                <w:color w:val="000000"/>
                <w:lang w:eastAsia="en-GB"/>
              </w:rPr>
              <w:t>i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nfluent/sludge/effluent/sewer)</w:t>
            </w:r>
          </w:p>
        </w:tc>
      </w:tr>
      <w:tr w:rsidR="00FC3577" w:rsidRPr="00844788" w14:paraId="61F66D35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D920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STW sampling point detail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593DD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0DB8FD59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887FC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STW and sewershed description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5A072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39096F69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0133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Defined sewer inputs 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6A80A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1DF65A92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3D8A6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Hospital </w:t>
            </w:r>
            <w:r w:rsidR="00E10302">
              <w:rPr>
                <w:rFonts w:ascii="Liberation Sans" w:eastAsia="Times New Roman" w:hAnsi="Liberation Sans" w:cs="Calibri"/>
                <w:color w:val="000000"/>
                <w:lang w:eastAsia="en-GB"/>
              </w:rPr>
              <w:t>input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B3969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2246BCB3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D5C52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Agriculture </w:t>
            </w:r>
            <w:r w:rsidR="00E10302">
              <w:rPr>
                <w:rFonts w:ascii="Liberation Sans" w:eastAsia="Times New Roman" w:hAnsi="Liberation Sans" w:cs="Calibri"/>
                <w:color w:val="000000"/>
                <w:lang w:eastAsia="en-GB"/>
              </w:rPr>
              <w:t>input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B81FE" w14:textId="77777777" w:rsidR="00FC3577" w:rsidRPr="00844788" w:rsidRDefault="00E1030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7B953AFB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E730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Industry </w:t>
            </w:r>
            <w:r w:rsidR="00967EC1">
              <w:rPr>
                <w:rFonts w:ascii="Liberation Sans" w:eastAsia="Times New Roman" w:hAnsi="Liberation Sans" w:cs="Calibri"/>
                <w:color w:val="000000"/>
                <w:lang w:eastAsia="en-GB"/>
              </w:rPr>
              <w:t>input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ECCD7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4050B49C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49816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Slaughterhouse </w:t>
            </w:r>
            <w:r w:rsidR="00967EC1">
              <w:rPr>
                <w:rFonts w:ascii="Liberation Sans" w:eastAsia="Times New Roman" w:hAnsi="Liberation Sans" w:cs="Calibri"/>
                <w:color w:val="000000"/>
                <w:lang w:eastAsia="en-GB"/>
              </w:rPr>
              <w:t>input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B42DB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2E1A93B0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919F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gram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Other</w:t>
            </w:r>
            <w:proofErr w:type="gramEnd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 sewer input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86F82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60ED94C7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8906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sewershed_flow_m3_day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58CF6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6BC417E4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18736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sewershed_popn_equiv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CF231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79DE3BA9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57AB7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No. of STWs sampled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1A61C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0A98536A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3CB23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Sampling method </w:t>
            </w:r>
            <w:r w:rsidR="00967EC1">
              <w:rPr>
                <w:rFonts w:ascii="Liberation Sans" w:eastAsia="Times New Roman" w:hAnsi="Liberation Sans" w:cs="Calibri"/>
                <w:color w:val="000000"/>
                <w:lang w:eastAsia="en-GB"/>
              </w:rPr>
              <w:t>detail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4EA95" w14:textId="77777777" w:rsidR="00FC3577" w:rsidRPr="00844788" w:rsidRDefault="00967EC1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32081B5B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4B199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No. of wastewater samples + timeframe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DF4E0" w14:textId="77777777" w:rsidR="00FC3577" w:rsidRPr="00844788" w:rsidRDefault="00393909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50D84099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E2DB3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sampling_year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C1C58" w14:textId="77777777" w:rsidR="00FC3577" w:rsidRPr="00844788" w:rsidRDefault="00393909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3CFA1DD8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30540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sampling_season_hemisphere_specific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D2FA9" w14:textId="77777777" w:rsidR="00FC3577" w:rsidRPr="00844788" w:rsidRDefault="00393909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60DF8FB3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7AAD4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Snapshot (sites sampled once only) or longitudinal (sites sampled repeatedly) sampling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16C2B" w14:textId="77777777" w:rsidR="00FC3577" w:rsidRPr="00844788" w:rsidRDefault="00393909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(snapshot/longitudinal)</w:t>
            </w:r>
          </w:p>
        </w:tc>
      </w:tr>
      <w:tr w:rsidR="00FC3577" w:rsidRPr="00844788" w14:paraId="756B8748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8BD4F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lastRenderedPageBreak/>
              <w:t>If longitudinal: timeframe in months (inclusive) and (sampling interval)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3867F" w14:textId="77777777" w:rsidR="00FC3577" w:rsidRPr="00844788" w:rsidRDefault="00393909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0E41C3B5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CA7F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longitudinal_timeframe_mths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22EFF" w14:textId="77777777" w:rsidR="00FC3577" w:rsidRPr="00844788" w:rsidRDefault="0005081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550BD47B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ACC8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longitudinal_interval_mths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A26B6" w14:textId="77777777" w:rsidR="00FC3577" w:rsidRPr="00844788" w:rsidRDefault="00050812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7D93456F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3D61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DNA sequencing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DA300" w14:textId="77777777" w:rsidR="00FC3577" w:rsidRPr="00844788" w:rsidRDefault="00751B06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33E74CBD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069A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AMR detection method </w:t>
            </w:r>
            <w:r w:rsidR="00751B06">
              <w:rPr>
                <w:rFonts w:ascii="Liberation Sans" w:eastAsia="Times New Roman" w:hAnsi="Liberation Sans" w:cs="Calibri"/>
                <w:color w:val="000000"/>
                <w:lang w:eastAsia="en-GB"/>
              </w:rPr>
              <w:t>detail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 (no. of ABX/genes tested)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4394E" w14:textId="77777777" w:rsidR="00FC3577" w:rsidRPr="00844788" w:rsidRDefault="00751B06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0618542F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7BB9C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antibiotic_pheno_method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53E6A" w14:textId="77777777" w:rsidR="00FC3577" w:rsidRPr="00844788" w:rsidRDefault="00751B06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54C99FAC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24339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antibiotic_geno_method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9CBBB" w14:textId="77777777" w:rsidR="00FC3577" w:rsidRPr="00844788" w:rsidRDefault="00751B06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4EEDC7E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F620C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Additional relevant methods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15B06" w14:textId="77777777" w:rsidR="00FC3577" w:rsidRPr="00844788" w:rsidRDefault="00751B06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4E5B6B6F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AB0C7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Human component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C7D31" w14:textId="77777777" w:rsidR="00FC3577" w:rsidRPr="00844788" w:rsidRDefault="00751B06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7998795B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568BB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Relevant comparison/s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F8B87" w14:textId="77777777" w:rsidR="00FC3577" w:rsidRPr="00844788" w:rsidRDefault="001651C4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3D9962A3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B2795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bookmarkStart w:id="0" w:name="_GoBack"/>
            <w:bookmarkEnd w:id="0"/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temporal_comparison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A505A" w14:textId="77777777" w:rsidR="00FC3577" w:rsidRPr="00844788" w:rsidRDefault="001651C4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25B1F9BC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EE2B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proofErr w:type="spell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geographic_comparison</w:t>
            </w:r>
            <w:proofErr w:type="spellEnd"/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B120" w14:textId="77777777" w:rsidR="00FC3577" w:rsidRPr="00844788" w:rsidRDefault="001651C4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(1/0)</w:t>
            </w:r>
          </w:p>
        </w:tc>
      </w:tr>
      <w:tr w:rsidR="00FC3577" w:rsidRPr="00844788" w14:paraId="44135398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6645C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Direct/indirect comparison (sampled human component directly contributes to wastewater element)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4E6B3" w14:textId="77777777" w:rsidR="00FC3577" w:rsidRPr="00844788" w:rsidRDefault="001651C4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(direct/indirect)</w:t>
            </w:r>
          </w:p>
        </w:tc>
      </w:tr>
      <w:tr w:rsidR="00FC3577" w:rsidRPr="00844788" w14:paraId="5DE434D9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ABDA5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Statistical</w:t>
            </w:r>
            <w:r w:rsidR="004E1455">
              <w:rPr>
                <w:rFonts w:ascii="Liberation Sans" w:eastAsia="Times New Roman" w:hAnsi="Liberation Sans" w:cs="Calibri"/>
                <w:color w:val="000000"/>
                <w:lang w:eastAsia="en-GB"/>
              </w:rPr>
              <w:t>/biostatistical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 tests for sewage vs human component association analyses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A2B18" w14:textId="77777777" w:rsidR="00FC3577" w:rsidRPr="00844788" w:rsidRDefault="004E1455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179DDAE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C4FB6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Relevant findings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ABBA8" w14:textId="77777777" w:rsidR="00FC3577" w:rsidRPr="00844788" w:rsidRDefault="004E1455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(write-in)</w:t>
            </w:r>
          </w:p>
        </w:tc>
      </w:tr>
      <w:tr w:rsidR="00FC3577" w:rsidRPr="00844788" w14:paraId="2BD577F6" w14:textId="77777777" w:rsidTr="003F2FB3">
        <w:trPr>
          <w:trHeight w:val="20"/>
        </w:trPr>
        <w:tc>
          <w:tcPr>
            <w:tcW w:w="2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36C3E" w14:textId="77777777" w:rsidR="00FC3577" w:rsidRPr="00844788" w:rsidRDefault="00FC3577" w:rsidP="008D2A2E">
            <w:pPr>
              <w:spacing w:after="0" w:line="240" w:lineRule="auto"/>
              <w:rPr>
                <w:rFonts w:ascii="Liberation Sans" w:eastAsia="Times New Roman" w:hAnsi="Liberation Sans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Sewage resistances reflect human </w:t>
            </w:r>
            <w:proofErr w:type="gramStart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component?</w:t>
            </w:r>
            <w:proofErr w:type="gramEnd"/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2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C5353" w14:textId="77777777" w:rsidR="00FC3577" w:rsidRPr="00844788" w:rsidRDefault="004E1455" w:rsidP="008D2A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(</w:t>
            </w:r>
            <w:r>
              <w:rPr>
                <w:rFonts w:ascii="Liberation Sans" w:eastAsia="Times New Roman" w:hAnsi="Liberation Sans" w:cs="Calibri"/>
                <w:color w:val="000000"/>
                <w:lang w:eastAsia="en-GB"/>
              </w:rPr>
              <w:t>positive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/</w:t>
            </w:r>
            <w:r>
              <w:rPr>
                <w:rFonts w:ascii="Liberation Sans" w:eastAsia="Times New Roman" w:hAnsi="Liberation Sans" w:cs="Calibri"/>
                <w:color w:val="000000"/>
                <w:lang w:eastAsia="en-GB"/>
              </w:rPr>
              <w:t>negative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/</w:t>
            </w:r>
            <w:r>
              <w:rPr>
                <w:rFonts w:ascii="Liberation Sans" w:eastAsia="Times New Roman" w:hAnsi="Liberation Sans" w:cs="Calibri"/>
                <w:color w:val="000000"/>
                <w:lang w:eastAsia="en-GB"/>
              </w:rPr>
              <w:t>inconclusive</w:t>
            </w:r>
            <w:r w:rsidRPr="00844788">
              <w:rPr>
                <w:rFonts w:ascii="Liberation Sans" w:eastAsia="Times New Roman" w:hAnsi="Liberation Sans" w:cs="Calibri"/>
                <w:color w:val="000000"/>
                <w:lang w:eastAsia="en-GB"/>
              </w:rPr>
              <w:t>)</w:t>
            </w:r>
          </w:p>
        </w:tc>
      </w:tr>
    </w:tbl>
    <w:p w14:paraId="3767E5EB" w14:textId="77777777" w:rsidR="00844788" w:rsidRPr="00844788" w:rsidRDefault="00844788">
      <w:pPr>
        <w:rPr>
          <w:b/>
          <w:bCs/>
          <w:sz w:val="24"/>
          <w:szCs w:val="24"/>
        </w:rPr>
      </w:pPr>
    </w:p>
    <w:sectPr w:rsidR="00844788" w:rsidRPr="00844788" w:rsidSect="008447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788"/>
    <w:rsid w:val="00050812"/>
    <w:rsid w:val="001651C4"/>
    <w:rsid w:val="00393909"/>
    <w:rsid w:val="003F2FB3"/>
    <w:rsid w:val="004B771C"/>
    <w:rsid w:val="004E1455"/>
    <w:rsid w:val="00751B06"/>
    <w:rsid w:val="00844788"/>
    <w:rsid w:val="008D2A2E"/>
    <w:rsid w:val="00967EC1"/>
    <w:rsid w:val="00E10302"/>
    <w:rsid w:val="00FC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036B"/>
  <w15:chartTrackingRefBased/>
  <w15:docId w15:val="{885F7B0D-E61C-49F0-A514-F7E03020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Chau</dc:creator>
  <cp:keywords/>
  <dc:description/>
  <cp:lastModifiedBy>Kevin Chau</cp:lastModifiedBy>
  <cp:revision>2</cp:revision>
  <dcterms:created xsi:type="dcterms:W3CDTF">2020-09-17T17:12:00Z</dcterms:created>
  <dcterms:modified xsi:type="dcterms:W3CDTF">2020-09-17T17:12:00Z</dcterms:modified>
</cp:coreProperties>
</file>